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right" w:pos="8648"/>
        </w:tabs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附件1</w:t>
      </w:r>
    </w:p>
    <w:p>
      <w:pPr>
        <w:tabs>
          <w:tab w:val="right" w:pos="8648"/>
        </w:tabs>
        <w:rPr>
          <w:rFonts w:ascii="仿宋" w:hAnsi="仿宋" w:eastAsia="仿宋"/>
        </w:rPr>
      </w:pPr>
    </w:p>
    <w:p>
      <w:pPr>
        <w:tabs>
          <w:tab w:val="right" w:pos="8648"/>
        </w:tabs>
        <w:jc w:val="center"/>
        <w:rPr>
          <w:rFonts w:hint="eastAsia" w:ascii="仿宋" w:hAnsi="仿宋" w:eastAsia="仿宋"/>
          <w:b/>
          <w:bCs/>
          <w:sz w:val="36"/>
          <w:szCs w:val="36"/>
        </w:rPr>
      </w:pPr>
      <w:r>
        <w:rPr>
          <w:rFonts w:hint="eastAsia" w:ascii="仿宋" w:hAnsi="仿宋" w:eastAsia="仿宋"/>
          <w:b/>
          <w:bCs/>
          <w:sz w:val="36"/>
          <w:szCs w:val="36"/>
        </w:rPr>
        <w:t>填 表 说 明</w:t>
      </w:r>
    </w:p>
    <w:p>
      <w:pPr>
        <w:tabs>
          <w:tab w:val="right" w:pos="8648"/>
        </w:tabs>
        <w:jc w:val="center"/>
        <w:rPr>
          <w:rFonts w:hint="eastAsia" w:ascii="仿宋" w:hAnsi="仿宋" w:eastAsia="仿宋"/>
          <w:b/>
          <w:bCs/>
          <w:sz w:val="36"/>
          <w:szCs w:val="36"/>
        </w:rPr>
      </w:pPr>
    </w:p>
    <w:p>
      <w:pPr>
        <w:tabs>
          <w:tab w:val="left" w:pos="5145"/>
        </w:tabs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所有表格中属于地方单位和个人填写的项目均不得空项，没有的项目填“无”。各表格所填写的项目内容必须与证件相一致，不得简写，不得有错别字。</w:t>
      </w:r>
    </w:p>
    <w:p>
      <w:pPr>
        <w:tabs>
          <w:tab w:val="right" w:pos="8648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《论文送审推荐表》（附件2）一式2份，至少2名相关专家填写答辩论文推荐意见，每名专家填写1份；其中申报副主任医疗按摩师须1篇文章为答辩论文，申报主任医疗按摩师须2篇文章为答辩论文；填写副高《论文送审推荐表》的专家应具有副高或以上职称，填写正高《论文送审推荐表》的专家应具有正高职称。</w:t>
      </w:r>
    </w:p>
    <w:p>
      <w:pPr>
        <w:tabs>
          <w:tab w:val="right" w:pos="8648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二、《全国盲人医疗按摩人员高级专业技术职务任职资格评审送审表》（附件3，一律用A3纸复印）一式2份，由省级盲人按摩指导中心统一填写、盖章。</w:t>
      </w:r>
    </w:p>
    <w:p>
      <w:pPr>
        <w:tabs>
          <w:tab w:val="left" w:pos="5145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《全国盲人医疗按摩人员高级专业技术职务任职资格评审申报一览表》（附件4，一律用A3纸复印）1份，由省级盲人按摩指导中心统一填写、盖章，并填写电子文档，报送中国盲人按摩指导中心,E-mail：mramglc@163.com。</w:t>
      </w:r>
    </w:p>
    <w:p>
      <w:pPr>
        <w:tabs>
          <w:tab w:val="left" w:pos="5145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四、《专业技术资格评定表》（附件5，此表复印无效）一式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份，中国盲人按摩指导中心职改办根据各省上报参评人数统一邮寄该表。</w:t>
      </w:r>
    </w:p>
    <w:p>
      <w:pPr>
        <w:tabs>
          <w:tab w:val="right" w:pos="8648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、首页“申评专业”填写“按摩”，“申评级别”填写“主任医疗按摩师”或“副主任医疗按摩师”，“电话”须加区号；</w:t>
      </w:r>
    </w:p>
    <w:p>
      <w:pPr>
        <w:tabs>
          <w:tab w:val="right" w:pos="8648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、认真阅读《专业技术资格评定表》第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</w:rPr>
        <w:t>页，严格按照要求填写，发现弄虚作假，取消参评资格；</w:t>
      </w:r>
    </w:p>
    <w:p>
      <w:pPr>
        <w:tabs>
          <w:tab w:val="right" w:pos="8648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、第</w:t>
      </w: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页必须详细填写，不得缺省；</w:t>
      </w:r>
    </w:p>
    <w:p>
      <w:pPr>
        <w:tabs>
          <w:tab w:val="right" w:pos="8648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4</w:t>
      </w:r>
      <w:r>
        <w:rPr>
          <w:rFonts w:hint="eastAsia" w:ascii="仿宋" w:hAnsi="仿宋" w:eastAsia="仿宋"/>
          <w:sz w:val="32"/>
          <w:szCs w:val="32"/>
        </w:rPr>
        <w:t>、第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页“单位审核意见”一栏由申报人的工作单位填写、盖章，“评审办事机构审核意见”一栏由省级盲人按摩指导中心和中国盲人按摩指导中心职改办填写、盖章；</w:t>
      </w:r>
    </w:p>
    <w:p>
      <w:pPr>
        <w:tabs>
          <w:tab w:val="right" w:pos="8648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5</w:t>
      </w:r>
      <w:r>
        <w:rPr>
          <w:rFonts w:hint="eastAsia" w:ascii="仿宋" w:hAnsi="仿宋" w:eastAsia="仿宋"/>
          <w:sz w:val="32"/>
          <w:szCs w:val="32"/>
        </w:rPr>
        <w:t>、第</w:t>
      </w:r>
      <w:r>
        <w:rPr>
          <w:rFonts w:ascii="仿宋" w:hAnsi="仿宋" w:eastAsia="仿宋"/>
          <w:sz w:val="32"/>
          <w:szCs w:val="32"/>
        </w:rPr>
        <w:t>10</w:t>
      </w:r>
      <w:r>
        <w:rPr>
          <w:rFonts w:hint="eastAsia" w:ascii="仿宋" w:hAnsi="仿宋" w:eastAsia="仿宋"/>
          <w:sz w:val="32"/>
          <w:szCs w:val="32"/>
        </w:rPr>
        <w:t>页“评审意见”一栏由全国盲人医疗按摩高级职务资格评审委员会填写，“人事职改部门审批意见”一栏在评审结束后由各省级人事职改部门填写意见；</w:t>
      </w:r>
    </w:p>
    <w:p>
      <w:pPr>
        <w:tabs>
          <w:tab w:val="left" w:pos="5145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6</w:t>
      </w:r>
      <w:r>
        <w:rPr>
          <w:rFonts w:hint="eastAsia" w:ascii="仿宋" w:hAnsi="仿宋" w:eastAsia="仿宋"/>
          <w:sz w:val="32"/>
          <w:szCs w:val="32"/>
        </w:rPr>
        <w:t>、表中各项不得空缺，没有的项目填“无”。</w:t>
      </w:r>
    </w:p>
    <w:p>
      <w:pPr>
        <w:tabs>
          <w:tab w:val="left" w:pos="5145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五、《全国盲人医疗按摩人员高级专业技术职务任职资格评审人员简介》（附件6，由省级盲人按摩指导中心按照要求统一填写电子文档，报送中国盲人按摩指导中心,E-mail：mramglc@163.com。</w:t>
      </w:r>
    </w:p>
    <w:p>
      <w:pPr>
        <w:tabs>
          <w:tab w:val="left" w:pos="5145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六、《专业技术职务任职资格评审材料真实性保证书》（附件7），须本人签字或盖印章，同时须工作单位负责人签字，盖章确认。</w:t>
      </w:r>
    </w:p>
    <w:p>
      <w:pPr>
        <w:tabs>
          <w:tab w:val="left" w:pos="5145"/>
        </w:tabs>
        <w:ind w:firstLine="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所上报的表格一律用</w:t>
      </w:r>
      <w:r>
        <w:rPr>
          <w:rFonts w:hint="eastAsia" w:ascii="仿宋" w:hAnsi="仿宋" w:eastAsia="仿宋"/>
          <w:b/>
          <w:sz w:val="32"/>
          <w:szCs w:val="32"/>
        </w:rPr>
        <w:t>黑色</w:t>
      </w:r>
      <w:r>
        <w:rPr>
          <w:rFonts w:hint="eastAsia" w:ascii="仿宋" w:hAnsi="仿宋" w:eastAsia="仿宋"/>
          <w:sz w:val="32"/>
          <w:szCs w:val="32"/>
        </w:rPr>
        <w:t>钢笔或</w:t>
      </w:r>
      <w:r>
        <w:rPr>
          <w:rFonts w:hint="eastAsia" w:ascii="仿宋" w:hAnsi="仿宋" w:eastAsia="仿宋"/>
          <w:b/>
          <w:sz w:val="32"/>
          <w:szCs w:val="32"/>
        </w:rPr>
        <w:t>黑色</w:t>
      </w:r>
      <w:r>
        <w:rPr>
          <w:rFonts w:hint="eastAsia" w:ascii="仿宋" w:hAnsi="仿宋" w:eastAsia="仿宋"/>
          <w:sz w:val="32"/>
          <w:szCs w:val="32"/>
        </w:rPr>
        <w:t>签字笔填写，内容要完整、具体、真实，字迹要端正、清楚，无错别字；加盖印章的部分，印章复印无效。</w:t>
      </w:r>
    </w:p>
    <w:p>
      <w:pPr>
        <w:pStyle w:val="8"/>
        <w:shd w:val="clear" w:color="auto" w:fill="FFFFFF"/>
        <w:rPr>
          <w:rFonts w:hint="eastAsia" w:ascii="微软雅黑" w:hAnsi="微软雅黑"/>
          <w:color w:val="424040"/>
          <w:sz w:val="22"/>
          <w:szCs w:val="22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MzJlNDgwMGFlZmZjODM4MjUzYmMyYmFhZjg4NzUifQ=="/>
  </w:docVars>
  <w:rsids>
    <w:rsidRoot w:val="00A02FA3"/>
    <w:rsid w:val="0001265D"/>
    <w:rsid w:val="00093509"/>
    <w:rsid w:val="000B32D3"/>
    <w:rsid w:val="000C6DE7"/>
    <w:rsid w:val="000E6548"/>
    <w:rsid w:val="000F1890"/>
    <w:rsid w:val="00186E9B"/>
    <w:rsid w:val="0021404B"/>
    <w:rsid w:val="002235E2"/>
    <w:rsid w:val="00244404"/>
    <w:rsid w:val="00275B71"/>
    <w:rsid w:val="002824E9"/>
    <w:rsid w:val="00286E79"/>
    <w:rsid w:val="002A43D7"/>
    <w:rsid w:val="002B362A"/>
    <w:rsid w:val="002B4E2E"/>
    <w:rsid w:val="002B64CF"/>
    <w:rsid w:val="002B704A"/>
    <w:rsid w:val="002C2DB3"/>
    <w:rsid w:val="002F08D0"/>
    <w:rsid w:val="003075AD"/>
    <w:rsid w:val="003146A9"/>
    <w:rsid w:val="003477C3"/>
    <w:rsid w:val="003506C0"/>
    <w:rsid w:val="0035744D"/>
    <w:rsid w:val="003C193C"/>
    <w:rsid w:val="00405076"/>
    <w:rsid w:val="004150E9"/>
    <w:rsid w:val="00422506"/>
    <w:rsid w:val="0049141D"/>
    <w:rsid w:val="004E34D1"/>
    <w:rsid w:val="004F383A"/>
    <w:rsid w:val="004F4649"/>
    <w:rsid w:val="005047FC"/>
    <w:rsid w:val="00512CD1"/>
    <w:rsid w:val="00522022"/>
    <w:rsid w:val="0059077A"/>
    <w:rsid w:val="005921EE"/>
    <w:rsid w:val="00594599"/>
    <w:rsid w:val="005A084D"/>
    <w:rsid w:val="005F70F2"/>
    <w:rsid w:val="006020D1"/>
    <w:rsid w:val="00640016"/>
    <w:rsid w:val="00662956"/>
    <w:rsid w:val="006704E3"/>
    <w:rsid w:val="0067670C"/>
    <w:rsid w:val="006826FC"/>
    <w:rsid w:val="006E51FD"/>
    <w:rsid w:val="00747B4F"/>
    <w:rsid w:val="007E4D98"/>
    <w:rsid w:val="00802E0C"/>
    <w:rsid w:val="0081672B"/>
    <w:rsid w:val="008477BF"/>
    <w:rsid w:val="008544FB"/>
    <w:rsid w:val="008D4A9B"/>
    <w:rsid w:val="0093699F"/>
    <w:rsid w:val="00962E79"/>
    <w:rsid w:val="009936E8"/>
    <w:rsid w:val="009A2F5B"/>
    <w:rsid w:val="009E67FF"/>
    <w:rsid w:val="00A02FA3"/>
    <w:rsid w:val="00A219A0"/>
    <w:rsid w:val="00A24E0C"/>
    <w:rsid w:val="00A57A72"/>
    <w:rsid w:val="00A961E8"/>
    <w:rsid w:val="00AA4C8C"/>
    <w:rsid w:val="00AE3220"/>
    <w:rsid w:val="00B00017"/>
    <w:rsid w:val="00B378A2"/>
    <w:rsid w:val="00B546F4"/>
    <w:rsid w:val="00B8055E"/>
    <w:rsid w:val="00BC3D3C"/>
    <w:rsid w:val="00C209EB"/>
    <w:rsid w:val="00C27CF7"/>
    <w:rsid w:val="00C67367"/>
    <w:rsid w:val="00CD30B0"/>
    <w:rsid w:val="00CD47A6"/>
    <w:rsid w:val="00CD5C72"/>
    <w:rsid w:val="00D01224"/>
    <w:rsid w:val="00D105C7"/>
    <w:rsid w:val="00D314BA"/>
    <w:rsid w:val="00D33417"/>
    <w:rsid w:val="00D7009A"/>
    <w:rsid w:val="00DB16EF"/>
    <w:rsid w:val="00DD3747"/>
    <w:rsid w:val="00DD3CB0"/>
    <w:rsid w:val="00DD5419"/>
    <w:rsid w:val="00DF4EF0"/>
    <w:rsid w:val="00E02E34"/>
    <w:rsid w:val="00E170B9"/>
    <w:rsid w:val="00E22F3C"/>
    <w:rsid w:val="00E26375"/>
    <w:rsid w:val="00E53229"/>
    <w:rsid w:val="00E640EB"/>
    <w:rsid w:val="00E853DF"/>
    <w:rsid w:val="00E95BB0"/>
    <w:rsid w:val="00F038B7"/>
    <w:rsid w:val="00F348B4"/>
    <w:rsid w:val="00F95362"/>
    <w:rsid w:val="00FB00E1"/>
    <w:rsid w:val="00FC2F29"/>
    <w:rsid w:val="00FD3C48"/>
    <w:rsid w:val="1DDFE95C"/>
    <w:rsid w:val="5CFB07CD"/>
    <w:rsid w:val="7B4B6BC2"/>
    <w:rsid w:val="7FC773D7"/>
    <w:rsid w:val="7FDEBAD9"/>
    <w:rsid w:val="AFCA360C"/>
    <w:rsid w:val="BE9F930F"/>
    <w:rsid w:val="E66E9218"/>
    <w:rsid w:val="F1DF30F2"/>
    <w:rsid w:val="FBE7A6F6"/>
    <w:rsid w:val="FC6ABE05"/>
    <w:rsid w:val="FEBE54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6"/>
    <w:qFormat/>
    <w:uiPriority w:val="0"/>
    <w:rPr>
      <w:rFonts w:ascii="宋体" w:hAnsi="Courier New" w:eastAsia="宋体" w:cs="Courier New"/>
      <w:szCs w:val="21"/>
    </w:r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rFonts w:ascii="宋体" w:hAnsi="宋体"/>
      <w:b/>
      <w:bCs/>
      <w:sz w:val="36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2"/>
    <w:basedOn w:val="1"/>
    <w:link w:val="15"/>
    <w:qFormat/>
    <w:uiPriority w:val="0"/>
    <w:rPr>
      <w:rFonts w:ascii="宋体" w:hAnsi="宋体" w:eastAsia="宋体" w:cs="Times New Roman"/>
      <w:sz w:val="44"/>
      <w:szCs w:val="24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5">
    <w:name w:val="正文文本 2 Char"/>
    <w:basedOn w:val="10"/>
    <w:link w:val="7"/>
    <w:qFormat/>
    <w:uiPriority w:val="0"/>
    <w:rPr>
      <w:rFonts w:ascii="宋体" w:hAnsi="宋体" w:eastAsia="宋体" w:cs="Times New Roman"/>
      <w:kern w:val="2"/>
      <w:sz w:val="44"/>
      <w:szCs w:val="24"/>
    </w:rPr>
  </w:style>
  <w:style w:type="character" w:customStyle="1" w:styleId="16">
    <w:name w:val="纯文本 Char"/>
    <w:basedOn w:val="10"/>
    <w:link w:val="2"/>
    <w:qFormat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4509</Words>
  <Characters>4813</Characters>
  <Lines>23</Lines>
  <Paragraphs>6</Paragraphs>
  <TotalTime>10</TotalTime>
  <ScaleCrop>false</ScaleCrop>
  <LinksUpToDate>false</LinksUpToDate>
  <CharactersWithSpaces>5537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2019-08-07T10:02:00Z</dcterms:created>
  <dc:creator>元满的粑粑</dc:creator>
  <cp:lastModifiedBy>Administrator</cp:lastModifiedBy>
  <cp:lastPrinted>2022-07-10T02:42:00Z</cp:lastPrinted>
  <dcterms:modified xsi:type="dcterms:W3CDTF">2022-07-11T04:26:57Z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D3788D096FB34EC7B59FB23DCACCAF70</vt:lpwstr>
  </property>
</Properties>
</file>