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04C" w:rsidRDefault="007D404C" w:rsidP="007D404C">
      <w:pPr>
        <w:ind w:firstLineChars="100" w:firstLine="440"/>
        <w:jc w:val="center"/>
        <w:rPr>
          <w:rFonts w:ascii="宋体" w:eastAsia="宋体" w:hAnsi="宋体"/>
          <w:sz w:val="44"/>
          <w:szCs w:val="44"/>
        </w:rPr>
      </w:pPr>
      <w:r w:rsidRPr="007D404C">
        <w:rPr>
          <w:rFonts w:ascii="宋体" w:eastAsia="宋体" w:hAnsi="宋体"/>
          <w:sz w:val="44"/>
          <w:szCs w:val="44"/>
        </w:rPr>
        <w:t>“内蒙古自治区残疾人就业保障金</w:t>
      </w:r>
    </w:p>
    <w:p w:rsidR="007D404C" w:rsidRPr="007D404C" w:rsidRDefault="007D404C" w:rsidP="007D404C">
      <w:pPr>
        <w:ind w:firstLineChars="100" w:firstLine="440"/>
        <w:jc w:val="center"/>
        <w:rPr>
          <w:rFonts w:ascii="宋体" w:eastAsia="宋体" w:hAnsi="宋体"/>
          <w:sz w:val="44"/>
          <w:szCs w:val="44"/>
        </w:rPr>
      </w:pPr>
      <w:r w:rsidRPr="007D404C">
        <w:rPr>
          <w:rFonts w:ascii="宋体" w:eastAsia="宋体" w:hAnsi="宋体"/>
          <w:sz w:val="44"/>
          <w:szCs w:val="44"/>
        </w:rPr>
        <w:t>网上申报系统</w:t>
      </w:r>
      <w:r w:rsidRPr="007D404C">
        <w:rPr>
          <w:rFonts w:ascii="宋体" w:eastAsia="宋体" w:hAnsi="宋体" w:hint="eastAsia"/>
          <w:sz w:val="44"/>
          <w:szCs w:val="44"/>
        </w:rPr>
        <w:t>”操作手册</w:t>
      </w:r>
    </w:p>
    <w:p w:rsidR="009F3F21" w:rsidRPr="007D404C" w:rsidRDefault="00877F3B" w:rsidP="007D404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D404C">
        <w:rPr>
          <w:rFonts w:ascii="仿宋" w:eastAsia="仿宋" w:hAnsi="仿宋" w:hint="eastAsia"/>
          <w:sz w:val="32"/>
          <w:szCs w:val="32"/>
        </w:rPr>
        <w:t>残疾人就业保障金自主申报</w:t>
      </w:r>
      <w:r w:rsidR="007D404C">
        <w:rPr>
          <w:rFonts w:ascii="仿宋" w:eastAsia="仿宋" w:hAnsi="仿宋" w:hint="eastAsia"/>
          <w:sz w:val="32"/>
          <w:szCs w:val="32"/>
        </w:rPr>
        <w:t>系统</w:t>
      </w:r>
      <w:r w:rsidR="00F47587">
        <w:rPr>
          <w:rFonts w:ascii="仿宋" w:eastAsia="仿宋" w:hAnsi="仿宋" w:hint="eastAsia"/>
          <w:sz w:val="32"/>
          <w:szCs w:val="32"/>
        </w:rPr>
        <w:t>(简称：残保金系统)</w:t>
      </w:r>
      <w:r w:rsidRPr="007D404C">
        <w:rPr>
          <w:rFonts w:ascii="仿宋" w:eastAsia="仿宋" w:hAnsi="仿宋" w:hint="eastAsia"/>
          <w:sz w:val="32"/>
          <w:szCs w:val="32"/>
        </w:rPr>
        <w:t>包括</w:t>
      </w:r>
      <w:r w:rsidR="00CA7804">
        <w:rPr>
          <w:rFonts w:ascii="仿宋" w:eastAsia="仿宋" w:hAnsi="仿宋" w:hint="eastAsia"/>
          <w:sz w:val="32"/>
          <w:szCs w:val="32"/>
        </w:rPr>
        <w:t>用人单位</w:t>
      </w:r>
      <w:r w:rsidRPr="007D404C">
        <w:rPr>
          <w:rFonts w:ascii="仿宋" w:eastAsia="仿宋" w:hAnsi="仿宋" w:hint="eastAsia"/>
          <w:sz w:val="32"/>
          <w:szCs w:val="32"/>
        </w:rPr>
        <w:t>端和残联审核端两部分</w:t>
      </w:r>
      <w:r w:rsidR="00261E4A" w:rsidRPr="007D404C">
        <w:rPr>
          <w:rFonts w:ascii="仿宋" w:eastAsia="仿宋" w:hAnsi="仿宋" w:hint="eastAsia"/>
          <w:sz w:val="32"/>
          <w:szCs w:val="32"/>
        </w:rPr>
        <w:t>，</w:t>
      </w:r>
      <w:r w:rsidR="00CA7804">
        <w:rPr>
          <w:rFonts w:ascii="仿宋" w:eastAsia="仿宋" w:hAnsi="仿宋" w:hint="eastAsia"/>
          <w:sz w:val="32"/>
          <w:szCs w:val="32"/>
        </w:rPr>
        <w:t>用人单位</w:t>
      </w:r>
      <w:r w:rsidR="00261E4A" w:rsidRPr="007D404C">
        <w:rPr>
          <w:rFonts w:ascii="仿宋" w:eastAsia="仿宋" w:hAnsi="仿宋" w:hint="eastAsia"/>
          <w:sz w:val="32"/>
          <w:szCs w:val="32"/>
        </w:rPr>
        <w:t>端负责</w:t>
      </w:r>
      <w:r w:rsidR="00870E24" w:rsidRPr="007D404C">
        <w:rPr>
          <w:rFonts w:ascii="仿宋" w:eastAsia="仿宋" w:hAnsi="仿宋" w:hint="eastAsia"/>
          <w:sz w:val="32"/>
          <w:szCs w:val="32"/>
        </w:rPr>
        <w:t>提交</w:t>
      </w:r>
      <w:r w:rsidR="00261E4A" w:rsidRPr="007D404C">
        <w:rPr>
          <w:rFonts w:ascii="仿宋" w:eastAsia="仿宋" w:hAnsi="仿宋" w:hint="eastAsia"/>
          <w:sz w:val="32"/>
          <w:szCs w:val="32"/>
        </w:rPr>
        <w:t>上传审核资料，残联审核端负责对</w:t>
      </w:r>
      <w:r w:rsidR="00CA7804">
        <w:rPr>
          <w:rFonts w:ascii="仿宋" w:eastAsia="仿宋" w:hAnsi="仿宋" w:hint="eastAsia"/>
          <w:sz w:val="32"/>
          <w:szCs w:val="32"/>
        </w:rPr>
        <w:t>用人单位</w:t>
      </w:r>
      <w:r w:rsidR="00261E4A" w:rsidRPr="007D404C">
        <w:rPr>
          <w:rFonts w:ascii="仿宋" w:eastAsia="仿宋" w:hAnsi="仿宋" w:hint="eastAsia"/>
          <w:sz w:val="32"/>
          <w:szCs w:val="32"/>
        </w:rPr>
        <w:t>的资料进行核实</w:t>
      </w:r>
      <w:r w:rsidR="00870E24" w:rsidRPr="007D404C">
        <w:rPr>
          <w:rFonts w:ascii="仿宋" w:eastAsia="仿宋" w:hAnsi="仿宋" w:hint="eastAsia"/>
          <w:sz w:val="32"/>
          <w:szCs w:val="32"/>
        </w:rPr>
        <w:t>确认审核</w:t>
      </w:r>
      <w:r w:rsidR="00261E4A" w:rsidRPr="007D404C">
        <w:rPr>
          <w:rFonts w:ascii="仿宋" w:eastAsia="仿宋" w:hAnsi="仿宋" w:hint="eastAsia"/>
          <w:sz w:val="32"/>
          <w:szCs w:val="32"/>
        </w:rPr>
        <w:t>。</w:t>
      </w:r>
    </w:p>
    <w:p w:rsidR="00870E24" w:rsidRPr="007D404C" w:rsidRDefault="00F47587" w:rsidP="00F47587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</w:t>
      </w:r>
      <w:r w:rsidR="007D404C" w:rsidRPr="007D404C">
        <w:rPr>
          <w:rFonts w:ascii="仿宋" w:eastAsia="仿宋" w:hAnsi="仿宋" w:hint="eastAsia"/>
          <w:b/>
          <w:sz w:val="32"/>
          <w:szCs w:val="32"/>
        </w:rPr>
        <w:t>、</w:t>
      </w:r>
      <w:r w:rsidR="00A07AC2">
        <w:rPr>
          <w:rFonts w:ascii="仿宋" w:eastAsia="仿宋" w:hAnsi="仿宋" w:hint="eastAsia"/>
          <w:b/>
          <w:sz w:val="32"/>
          <w:szCs w:val="32"/>
        </w:rPr>
        <w:t>无安置残疾人的用人单位</w:t>
      </w:r>
      <w:r w:rsidR="00261E4A" w:rsidRPr="007D404C">
        <w:rPr>
          <w:rFonts w:ascii="仿宋" w:eastAsia="仿宋" w:hAnsi="仿宋" w:hint="eastAsia"/>
          <w:b/>
          <w:sz w:val="32"/>
          <w:szCs w:val="32"/>
        </w:rPr>
        <w:t>使用流程</w:t>
      </w:r>
    </w:p>
    <w:p w:rsidR="00A07AC2" w:rsidRPr="007D404C" w:rsidRDefault="00A07AC2" w:rsidP="00A07AC2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第一步：</w:t>
      </w:r>
      <w:r w:rsidR="00F47587" w:rsidRPr="007D404C">
        <w:rPr>
          <w:rFonts w:ascii="仿宋" w:eastAsia="仿宋" w:hAnsi="仿宋" w:hint="eastAsia"/>
          <w:sz w:val="32"/>
          <w:szCs w:val="32"/>
        </w:rPr>
        <w:t>登录</w:t>
      </w:r>
      <w:hyperlink r:id="rId7" w:history="1">
        <w:r w:rsidRPr="007D404C">
          <w:rPr>
            <w:rStyle w:val="a6"/>
            <w:rFonts w:ascii="仿宋" w:eastAsia="仿宋" w:hAnsi="仿宋"/>
            <w:sz w:val="32"/>
            <w:szCs w:val="32"/>
          </w:rPr>
          <w:t>http://110.16.77.78:8008/report/</w:t>
        </w:r>
      </w:hyperlink>
      <w:r w:rsidRPr="007D404C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，登</w:t>
      </w:r>
      <w:r w:rsidR="007F137A">
        <w:rPr>
          <w:rFonts w:ascii="仿宋" w:eastAsia="仿宋" w:hAnsi="仿宋" w:hint="eastAsia"/>
          <w:sz w:val="32"/>
          <w:szCs w:val="32"/>
        </w:rPr>
        <w:t>录</w:t>
      </w:r>
      <w:r>
        <w:rPr>
          <w:rFonts w:ascii="仿宋" w:eastAsia="仿宋" w:hAnsi="仿宋" w:hint="eastAsia"/>
          <w:sz w:val="32"/>
          <w:szCs w:val="32"/>
        </w:rPr>
        <w:t>后修改初始密码。</w:t>
      </w:r>
    </w:p>
    <w:p w:rsidR="00A07AC2" w:rsidRDefault="00A07AC2" w:rsidP="00A07AC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第二步：</w:t>
      </w:r>
      <w:r w:rsidR="008E00E9">
        <w:rPr>
          <w:rFonts w:ascii="仿宋" w:eastAsia="仿宋" w:hAnsi="仿宋" w:hint="eastAsia"/>
          <w:sz w:val="32"/>
          <w:szCs w:val="32"/>
        </w:rPr>
        <w:t>点击“残保金审核信息”</w:t>
      </w:r>
      <w:r w:rsidR="00CA7804">
        <w:rPr>
          <w:rFonts w:ascii="仿宋" w:eastAsia="仿宋" w:hAnsi="仿宋" w:hint="eastAsia"/>
          <w:sz w:val="32"/>
          <w:szCs w:val="32"/>
        </w:rPr>
        <w:t>打开后，</w:t>
      </w:r>
      <w:r w:rsidRPr="007D404C">
        <w:rPr>
          <w:rFonts w:ascii="仿宋" w:eastAsia="仿宋" w:hAnsi="仿宋" w:hint="eastAsia"/>
          <w:sz w:val="32"/>
          <w:szCs w:val="32"/>
        </w:rPr>
        <w:t>填写“在职职工人数”和“企业上年度年平均工资”，</w:t>
      </w:r>
      <w:r w:rsidR="00AF63BA">
        <w:rPr>
          <w:rFonts w:ascii="仿宋" w:eastAsia="仿宋" w:hAnsi="仿宋" w:hint="eastAsia"/>
          <w:sz w:val="32"/>
          <w:szCs w:val="32"/>
        </w:rPr>
        <w:t>填写申报人的个人信息，</w:t>
      </w:r>
      <w:r w:rsidRPr="007D404C">
        <w:rPr>
          <w:rFonts w:ascii="仿宋" w:eastAsia="仿宋" w:hAnsi="仿宋" w:hint="eastAsia"/>
          <w:sz w:val="32"/>
          <w:szCs w:val="32"/>
        </w:rPr>
        <w:t>点击“添加文件”按钮，上传附带资料</w:t>
      </w:r>
      <w:r>
        <w:rPr>
          <w:rFonts w:ascii="仿宋" w:eastAsia="仿宋" w:hAnsi="仿宋" w:hint="eastAsia"/>
          <w:sz w:val="32"/>
          <w:szCs w:val="32"/>
        </w:rPr>
        <w:t>（</w:t>
      </w:r>
      <w:r w:rsidR="00AF63BA">
        <w:rPr>
          <w:rFonts w:ascii="仿宋" w:eastAsia="仿宋" w:hAnsi="仿宋" w:hint="eastAsia"/>
          <w:sz w:val="32"/>
          <w:szCs w:val="32"/>
        </w:rPr>
        <w:t>1、</w:t>
      </w:r>
      <w:r w:rsidR="004A1AA6">
        <w:rPr>
          <w:rFonts w:ascii="仿宋" w:eastAsia="仿宋" w:hAnsi="仿宋" w:hint="eastAsia"/>
          <w:sz w:val="32"/>
          <w:szCs w:val="32"/>
        </w:rPr>
        <w:t>《内蒙古自治区</w:t>
      </w:r>
      <w:r>
        <w:rPr>
          <w:rFonts w:ascii="仿宋" w:eastAsia="仿宋" w:hAnsi="仿宋" w:hint="eastAsia"/>
          <w:sz w:val="32"/>
          <w:szCs w:val="32"/>
        </w:rPr>
        <w:t>残疾人就业保障金缴费申报表</w:t>
      </w:r>
      <w:r w:rsidR="004A1AA6">
        <w:rPr>
          <w:rFonts w:ascii="仿宋" w:eastAsia="仿宋" w:hAnsi="仿宋" w:hint="eastAsia"/>
          <w:sz w:val="32"/>
          <w:szCs w:val="32"/>
        </w:rPr>
        <w:t>》</w:t>
      </w:r>
      <w:r w:rsidR="00AF63BA">
        <w:rPr>
          <w:rFonts w:ascii="仿宋" w:eastAsia="仿宋" w:hAnsi="仿宋" w:hint="eastAsia"/>
          <w:sz w:val="32"/>
          <w:szCs w:val="32"/>
        </w:rPr>
        <w:t>加盖公章</w:t>
      </w:r>
      <w:r>
        <w:rPr>
          <w:rFonts w:ascii="仿宋" w:eastAsia="仿宋" w:hAnsi="仿宋" w:hint="eastAsia"/>
          <w:sz w:val="32"/>
          <w:szCs w:val="32"/>
        </w:rPr>
        <w:t>；</w:t>
      </w:r>
      <w:r w:rsidR="00AF63BA">
        <w:rPr>
          <w:rFonts w:ascii="仿宋" w:eastAsia="仿宋" w:hAnsi="仿宋" w:hint="eastAsia"/>
          <w:sz w:val="32"/>
          <w:szCs w:val="32"/>
        </w:rPr>
        <w:t>2、</w:t>
      </w:r>
      <w:r>
        <w:rPr>
          <w:rFonts w:ascii="仿宋" w:eastAsia="仿宋" w:hAnsi="仿宋" w:hint="eastAsia"/>
          <w:sz w:val="32"/>
          <w:szCs w:val="32"/>
        </w:rPr>
        <w:t>上一年度单位</w:t>
      </w:r>
      <w:r w:rsidR="00AF63BA">
        <w:rPr>
          <w:rFonts w:ascii="仿宋" w:eastAsia="仿宋" w:hAnsi="仿宋" w:hint="eastAsia"/>
          <w:sz w:val="32"/>
          <w:szCs w:val="32"/>
        </w:rPr>
        <w:t>年终</w:t>
      </w:r>
      <w:r>
        <w:rPr>
          <w:rFonts w:ascii="仿宋" w:eastAsia="仿宋" w:hAnsi="仿宋" w:hint="eastAsia"/>
          <w:sz w:val="32"/>
          <w:szCs w:val="32"/>
        </w:rPr>
        <w:t>决算</w:t>
      </w:r>
      <w:r w:rsidR="00AF63BA">
        <w:rPr>
          <w:rFonts w:ascii="仿宋" w:eastAsia="仿宋" w:hAnsi="仿宋" w:hint="eastAsia"/>
          <w:sz w:val="32"/>
          <w:szCs w:val="32"/>
        </w:rPr>
        <w:t>报告中的基本情况表加盖公章</w:t>
      </w:r>
      <w:r>
        <w:rPr>
          <w:rFonts w:ascii="仿宋" w:eastAsia="仿宋" w:hAnsi="仿宋" w:hint="eastAsia"/>
          <w:sz w:val="32"/>
          <w:szCs w:val="32"/>
        </w:rPr>
        <w:t>）</w:t>
      </w:r>
      <w:r w:rsidRPr="007D404C">
        <w:rPr>
          <w:rFonts w:ascii="仿宋" w:eastAsia="仿宋" w:hAnsi="仿宋" w:hint="eastAsia"/>
          <w:sz w:val="32"/>
          <w:szCs w:val="32"/>
        </w:rPr>
        <w:t>，确定无误后点击“提交”按钮即可。</w:t>
      </w:r>
    </w:p>
    <w:p w:rsidR="007F137A" w:rsidRPr="007F137A" w:rsidRDefault="007F137A" w:rsidP="007F137A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7F137A">
        <w:rPr>
          <w:rFonts w:ascii="仿宋" w:eastAsia="仿宋" w:hAnsi="仿宋" w:hint="eastAsia"/>
          <w:b/>
          <w:sz w:val="32"/>
          <w:szCs w:val="32"/>
        </w:rPr>
        <w:t>二、残</w:t>
      </w:r>
      <w:r w:rsidR="00CA7804">
        <w:rPr>
          <w:rFonts w:ascii="仿宋" w:eastAsia="仿宋" w:hAnsi="仿宋" w:hint="eastAsia"/>
          <w:b/>
          <w:sz w:val="32"/>
          <w:szCs w:val="32"/>
        </w:rPr>
        <w:t>联</w:t>
      </w:r>
      <w:r w:rsidRPr="007F137A">
        <w:rPr>
          <w:rFonts w:ascii="仿宋" w:eastAsia="仿宋" w:hAnsi="仿宋" w:hint="eastAsia"/>
          <w:b/>
          <w:sz w:val="32"/>
          <w:szCs w:val="32"/>
        </w:rPr>
        <w:t>审核人员使用流程</w:t>
      </w:r>
    </w:p>
    <w:p w:rsidR="007F137A" w:rsidRPr="007D404C" w:rsidRDefault="007F137A" w:rsidP="007F137A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Pr="007D404C">
        <w:rPr>
          <w:rFonts w:ascii="仿宋" w:eastAsia="仿宋" w:hAnsi="仿宋" w:hint="eastAsia"/>
          <w:sz w:val="32"/>
          <w:szCs w:val="32"/>
        </w:rPr>
        <w:t>、</w:t>
      </w:r>
      <w:r w:rsidR="00CA7804">
        <w:rPr>
          <w:rFonts w:ascii="仿宋" w:eastAsia="仿宋" w:hAnsi="仿宋" w:hint="eastAsia"/>
          <w:sz w:val="32"/>
          <w:szCs w:val="32"/>
        </w:rPr>
        <w:t>对</w:t>
      </w:r>
      <w:r>
        <w:rPr>
          <w:rFonts w:ascii="仿宋" w:eastAsia="仿宋" w:hAnsi="仿宋" w:hint="eastAsia"/>
          <w:sz w:val="32"/>
          <w:szCs w:val="32"/>
        </w:rPr>
        <w:t>安置残疾人的用人单位</w:t>
      </w:r>
      <w:r w:rsidR="00CA7804">
        <w:rPr>
          <w:rFonts w:ascii="仿宋" w:eastAsia="仿宋" w:hAnsi="仿宋" w:hint="eastAsia"/>
          <w:sz w:val="32"/>
          <w:szCs w:val="32"/>
        </w:rPr>
        <w:t>残联审核员</w:t>
      </w:r>
      <w:r>
        <w:rPr>
          <w:rFonts w:ascii="仿宋" w:eastAsia="仿宋" w:hAnsi="仿宋" w:hint="eastAsia"/>
          <w:sz w:val="32"/>
          <w:szCs w:val="32"/>
        </w:rPr>
        <w:t>登录VPN,然后</w:t>
      </w:r>
      <w:r w:rsidR="00CA7804">
        <w:rPr>
          <w:rFonts w:ascii="仿宋" w:eastAsia="仿宋" w:hAnsi="仿宋" w:hint="eastAsia"/>
          <w:sz w:val="32"/>
          <w:szCs w:val="32"/>
        </w:rPr>
        <w:t>点击“</w:t>
      </w:r>
      <w:r>
        <w:rPr>
          <w:rFonts w:ascii="仿宋" w:eastAsia="仿宋" w:hAnsi="仿宋" w:hint="eastAsia"/>
          <w:sz w:val="32"/>
          <w:szCs w:val="32"/>
        </w:rPr>
        <w:t>内蒙古自治区残疾人就业</w:t>
      </w:r>
      <w:r w:rsidR="00CA7804">
        <w:rPr>
          <w:rFonts w:ascii="仿宋" w:eastAsia="仿宋" w:hAnsi="仿宋" w:hint="eastAsia"/>
          <w:sz w:val="32"/>
          <w:szCs w:val="32"/>
        </w:rPr>
        <w:t>审</w:t>
      </w:r>
      <w:r>
        <w:rPr>
          <w:rFonts w:ascii="仿宋" w:eastAsia="仿宋" w:hAnsi="仿宋" w:hint="eastAsia"/>
          <w:sz w:val="32"/>
          <w:szCs w:val="32"/>
        </w:rPr>
        <w:t>核系统</w:t>
      </w:r>
      <w:r w:rsidR="00CA7804">
        <w:rPr>
          <w:rFonts w:ascii="仿宋" w:eastAsia="仿宋" w:hAnsi="仿宋" w:hint="eastAsia"/>
          <w:sz w:val="32"/>
          <w:szCs w:val="32"/>
        </w:rPr>
        <w:t>”</w:t>
      </w:r>
      <w:r>
        <w:rPr>
          <w:rFonts w:ascii="仿宋" w:eastAsia="仿宋" w:hAnsi="仿宋" w:hint="eastAsia"/>
          <w:sz w:val="32"/>
          <w:szCs w:val="32"/>
        </w:rPr>
        <w:t>，审核流程和去年一样。</w:t>
      </w:r>
    </w:p>
    <w:p w:rsidR="00F47587" w:rsidRPr="007F137A" w:rsidRDefault="007F137A" w:rsidP="007F137A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（二）无安置残疾</w:t>
      </w:r>
      <w:r w:rsidR="00CA7804">
        <w:rPr>
          <w:rFonts w:ascii="仿宋" w:eastAsia="仿宋" w:hAnsi="仿宋" w:hint="eastAsia"/>
          <w:sz w:val="32"/>
          <w:szCs w:val="32"/>
        </w:rPr>
        <w:t>人的用人</w:t>
      </w:r>
      <w:r>
        <w:rPr>
          <w:rFonts w:ascii="仿宋" w:eastAsia="仿宋" w:hAnsi="仿宋" w:hint="eastAsia"/>
          <w:sz w:val="32"/>
          <w:szCs w:val="32"/>
        </w:rPr>
        <w:t>单位</w:t>
      </w:r>
      <w:r w:rsidR="00CA7804">
        <w:rPr>
          <w:rFonts w:ascii="仿宋" w:eastAsia="仿宋" w:hAnsi="仿宋" w:hint="eastAsia"/>
          <w:sz w:val="32"/>
          <w:szCs w:val="32"/>
        </w:rPr>
        <w:t>残联审核员</w:t>
      </w:r>
      <w:r>
        <w:rPr>
          <w:rFonts w:ascii="仿宋" w:eastAsia="仿宋" w:hAnsi="仿宋" w:hint="eastAsia"/>
          <w:sz w:val="32"/>
          <w:szCs w:val="32"/>
        </w:rPr>
        <w:t>登录VPN,</w:t>
      </w:r>
      <w:r w:rsidR="00CA7804">
        <w:rPr>
          <w:rFonts w:ascii="仿宋" w:eastAsia="仿宋" w:hAnsi="仿宋" w:hint="eastAsia"/>
          <w:sz w:val="32"/>
          <w:szCs w:val="32"/>
        </w:rPr>
        <w:t>然后点击“</w:t>
      </w:r>
      <w:r>
        <w:rPr>
          <w:rFonts w:ascii="仿宋" w:eastAsia="仿宋" w:hAnsi="仿宋" w:hint="eastAsia"/>
          <w:sz w:val="32"/>
          <w:szCs w:val="32"/>
        </w:rPr>
        <w:t>内蒙古自治区残疾人就业保障金综合管理系统</w:t>
      </w:r>
      <w:r w:rsidR="00CA7804">
        <w:rPr>
          <w:rFonts w:ascii="仿宋" w:eastAsia="仿宋" w:hAnsi="仿宋" w:hint="eastAsia"/>
          <w:sz w:val="32"/>
          <w:szCs w:val="32"/>
        </w:rPr>
        <w:t>”进</w:t>
      </w:r>
      <w:r w:rsidR="00AF63BA">
        <w:rPr>
          <w:rFonts w:ascii="仿宋" w:eastAsia="仿宋" w:hAnsi="仿宋" w:hint="eastAsia"/>
          <w:sz w:val="32"/>
          <w:szCs w:val="32"/>
        </w:rPr>
        <w:t>入</w:t>
      </w:r>
      <w:r w:rsidR="00CA7804">
        <w:rPr>
          <w:rFonts w:ascii="仿宋" w:eastAsia="仿宋" w:hAnsi="仿宋" w:hint="eastAsia"/>
          <w:sz w:val="32"/>
          <w:szCs w:val="32"/>
        </w:rPr>
        <w:t>系统后</w:t>
      </w:r>
      <w:r>
        <w:rPr>
          <w:rFonts w:ascii="仿宋" w:eastAsia="仿宋" w:hAnsi="仿宋" w:hint="eastAsia"/>
          <w:sz w:val="32"/>
          <w:szCs w:val="32"/>
        </w:rPr>
        <w:t>，</w:t>
      </w:r>
      <w:r w:rsidR="00CA7804">
        <w:rPr>
          <w:rFonts w:ascii="仿宋" w:eastAsia="仿宋" w:hAnsi="仿宋" w:hint="eastAsia"/>
          <w:sz w:val="32"/>
          <w:szCs w:val="32"/>
        </w:rPr>
        <w:t>打开</w:t>
      </w:r>
      <w:r>
        <w:rPr>
          <w:rFonts w:ascii="仿宋" w:eastAsia="仿宋" w:hAnsi="仿宋" w:hint="eastAsia"/>
          <w:sz w:val="32"/>
          <w:szCs w:val="32"/>
        </w:rPr>
        <w:t>“残保金单位审核”功能，</w:t>
      </w:r>
      <w:r w:rsidR="00CA7804">
        <w:rPr>
          <w:rFonts w:ascii="仿宋" w:eastAsia="仿宋" w:hAnsi="仿宋" w:hint="eastAsia"/>
          <w:sz w:val="32"/>
          <w:szCs w:val="32"/>
        </w:rPr>
        <w:t>点击</w:t>
      </w:r>
      <w:r w:rsidR="00F47587" w:rsidRPr="007D404C">
        <w:rPr>
          <w:rFonts w:ascii="仿宋" w:eastAsia="仿宋" w:hAnsi="仿宋" w:hint="eastAsia"/>
          <w:sz w:val="32"/>
          <w:szCs w:val="32"/>
        </w:rPr>
        <w:t>“查询”按</w:t>
      </w:r>
      <w:r w:rsidR="00F47587" w:rsidRPr="007D404C">
        <w:rPr>
          <w:rFonts w:ascii="仿宋" w:eastAsia="仿宋" w:hAnsi="仿宋" w:hint="eastAsia"/>
          <w:sz w:val="32"/>
          <w:szCs w:val="32"/>
        </w:rPr>
        <w:lastRenderedPageBreak/>
        <w:t>钮</w:t>
      </w:r>
      <w:r w:rsidR="00CA7804">
        <w:rPr>
          <w:rFonts w:ascii="仿宋" w:eastAsia="仿宋" w:hAnsi="仿宋" w:hint="eastAsia"/>
          <w:sz w:val="32"/>
          <w:szCs w:val="32"/>
        </w:rPr>
        <w:t>带出</w:t>
      </w:r>
      <w:r w:rsidR="00F47587" w:rsidRPr="007D404C">
        <w:rPr>
          <w:rFonts w:ascii="仿宋" w:eastAsia="仿宋" w:hAnsi="仿宋" w:hint="eastAsia"/>
          <w:sz w:val="32"/>
          <w:szCs w:val="32"/>
        </w:rPr>
        <w:t>纳税人详细信息后，查看上传资料，有问题填写“退回原因”点击“退回”按钮，没有问题点击“审核通过”按钮即审核完毕。</w:t>
      </w:r>
    </w:p>
    <w:p w:rsidR="005766E2" w:rsidRPr="007D404C" w:rsidRDefault="007D404C" w:rsidP="007D404C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7D404C">
        <w:rPr>
          <w:rFonts w:ascii="仿宋" w:eastAsia="仿宋" w:hAnsi="仿宋" w:hint="eastAsia"/>
          <w:b/>
          <w:sz w:val="32"/>
          <w:szCs w:val="32"/>
        </w:rPr>
        <w:t>三、</w:t>
      </w:r>
      <w:r w:rsidR="005766E2" w:rsidRPr="007D404C">
        <w:rPr>
          <w:rFonts w:ascii="仿宋" w:eastAsia="仿宋" w:hAnsi="仿宋" w:hint="eastAsia"/>
          <w:b/>
          <w:sz w:val="32"/>
          <w:szCs w:val="32"/>
        </w:rPr>
        <w:t>注意事项</w:t>
      </w:r>
    </w:p>
    <w:p w:rsidR="007F137A" w:rsidRDefault="005766E2" w:rsidP="007D404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D404C">
        <w:rPr>
          <w:rFonts w:ascii="仿宋" w:eastAsia="仿宋" w:hAnsi="仿宋" w:hint="eastAsia"/>
          <w:sz w:val="32"/>
          <w:szCs w:val="32"/>
        </w:rPr>
        <w:t>1、</w:t>
      </w:r>
      <w:r w:rsidR="007F137A">
        <w:rPr>
          <w:rFonts w:ascii="仿宋" w:eastAsia="仿宋" w:hAnsi="仿宋" w:hint="eastAsia"/>
          <w:sz w:val="32"/>
          <w:szCs w:val="32"/>
        </w:rPr>
        <w:t>用人单位填报信息要保证真实、有效。</w:t>
      </w:r>
    </w:p>
    <w:p w:rsidR="00487928" w:rsidRPr="007D404C" w:rsidRDefault="00487928" w:rsidP="0048792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D75B97" w:rsidRPr="007D404C">
        <w:rPr>
          <w:rFonts w:ascii="仿宋" w:eastAsia="仿宋" w:hAnsi="仿宋" w:hint="eastAsia"/>
          <w:sz w:val="32"/>
          <w:szCs w:val="32"/>
        </w:rPr>
        <w:t>、纳税人提交审核资料后，残联内部审核人员即可同步看到信息，</w:t>
      </w:r>
      <w:r>
        <w:rPr>
          <w:rFonts w:ascii="仿宋" w:eastAsia="仿宋" w:hAnsi="仿宋" w:hint="eastAsia"/>
          <w:sz w:val="32"/>
          <w:szCs w:val="32"/>
        </w:rPr>
        <w:t>用人单位要关注</w:t>
      </w:r>
      <w:r w:rsidR="00D75B97" w:rsidRPr="007D404C">
        <w:rPr>
          <w:rFonts w:ascii="仿宋" w:eastAsia="仿宋" w:hAnsi="仿宋" w:hint="eastAsia"/>
          <w:sz w:val="32"/>
          <w:szCs w:val="32"/>
        </w:rPr>
        <w:t>二维码公众号，</w:t>
      </w:r>
      <w:r>
        <w:rPr>
          <w:rFonts w:ascii="仿宋" w:eastAsia="仿宋" w:hAnsi="仿宋" w:hint="eastAsia"/>
          <w:sz w:val="32"/>
          <w:szCs w:val="32"/>
        </w:rPr>
        <w:t>获取残联反馈的审核结果，次日到主管</w:t>
      </w:r>
      <w:r w:rsidRPr="007D404C">
        <w:rPr>
          <w:rFonts w:ascii="仿宋" w:eastAsia="仿宋" w:hAnsi="仿宋" w:hint="eastAsia"/>
          <w:sz w:val="32"/>
          <w:szCs w:val="32"/>
        </w:rPr>
        <w:t>税务</w:t>
      </w:r>
      <w:r>
        <w:rPr>
          <w:rFonts w:ascii="仿宋" w:eastAsia="仿宋" w:hAnsi="仿宋" w:hint="eastAsia"/>
          <w:sz w:val="32"/>
          <w:szCs w:val="32"/>
        </w:rPr>
        <w:t>局</w:t>
      </w:r>
      <w:r w:rsidRPr="007D404C">
        <w:rPr>
          <w:rFonts w:ascii="仿宋" w:eastAsia="仿宋" w:hAnsi="仿宋" w:hint="eastAsia"/>
          <w:sz w:val="32"/>
          <w:szCs w:val="32"/>
        </w:rPr>
        <w:t>缴</w:t>
      </w:r>
      <w:r>
        <w:rPr>
          <w:rFonts w:ascii="仿宋" w:eastAsia="仿宋" w:hAnsi="仿宋" w:hint="eastAsia"/>
          <w:sz w:val="32"/>
          <w:szCs w:val="32"/>
        </w:rPr>
        <w:t>纳残保金。（数据</w:t>
      </w:r>
      <w:r w:rsidR="00AF63BA">
        <w:rPr>
          <w:rFonts w:ascii="仿宋" w:eastAsia="仿宋" w:hAnsi="仿宋" w:hint="eastAsia"/>
          <w:sz w:val="32"/>
          <w:szCs w:val="32"/>
        </w:rPr>
        <w:t>提交后</w:t>
      </w:r>
      <w:r>
        <w:rPr>
          <w:rFonts w:ascii="仿宋" w:eastAsia="仿宋" w:hAnsi="仿宋" w:hint="eastAsia"/>
          <w:sz w:val="32"/>
          <w:szCs w:val="32"/>
        </w:rPr>
        <w:t>无法撤回</w:t>
      </w:r>
      <w:r w:rsidR="00AF63BA">
        <w:rPr>
          <w:rFonts w:ascii="仿宋" w:eastAsia="仿宋" w:hAnsi="仿宋" w:hint="eastAsia"/>
          <w:sz w:val="32"/>
          <w:szCs w:val="32"/>
        </w:rPr>
        <w:t>修改</w:t>
      </w:r>
      <w:r>
        <w:rPr>
          <w:rFonts w:ascii="仿宋" w:eastAsia="仿宋" w:hAnsi="仿宋" w:hint="eastAsia"/>
          <w:sz w:val="32"/>
          <w:szCs w:val="32"/>
        </w:rPr>
        <w:t>）</w:t>
      </w:r>
      <w:r w:rsidRPr="007D404C">
        <w:rPr>
          <w:rFonts w:ascii="仿宋" w:eastAsia="仿宋" w:hAnsi="仿宋" w:hint="eastAsia"/>
          <w:sz w:val="32"/>
          <w:szCs w:val="32"/>
        </w:rPr>
        <w:t>。</w:t>
      </w:r>
    </w:p>
    <w:p w:rsidR="00AB10F7" w:rsidRPr="007D404C" w:rsidRDefault="00487928" w:rsidP="0048792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AB10F7" w:rsidRPr="007D404C">
        <w:rPr>
          <w:rFonts w:ascii="仿宋" w:eastAsia="仿宋" w:hAnsi="仿宋" w:hint="eastAsia"/>
          <w:sz w:val="32"/>
          <w:szCs w:val="32"/>
        </w:rPr>
        <w:t>、具体操作过程以系统为主。</w:t>
      </w:r>
      <w:bookmarkStart w:id="0" w:name="_GoBack"/>
      <w:bookmarkEnd w:id="0"/>
    </w:p>
    <w:p w:rsidR="00077A3F" w:rsidRPr="00487928" w:rsidRDefault="00AF63B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4、</w:t>
      </w:r>
      <w:r w:rsidR="004A1AA6">
        <w:rPr>
          <w:rFonts w:ascii="仿宋" w:eastAsia="仿宋" w:hAnsi="仿宋" w:hint="eastAsia"/>
          <w:sz w:val="32"/>
          <w:szCs w:val="32"/>
        </w:rPr>
        <w:t>《内蒙古自治区</w:t>
      </w:r>
      <w:r>
        <w:rPr>
          <w:rFonts w:ascii="仿宋" w:eastAsia="仿宋" w:hAnsi="仿宋" w:hint="eastAsia"/>
          <w:sz w:val="32"/>
          <w:szCs w:val="32"/>
        </w:rPr>
        <w:t>残疾人就业保障金缴费申报表</w:t>
      </w:r>
      <w:r w:rsidR="004A1AA6">
        <w:rPr>
          <w:rFonts w:ascii="仿宋" w:eastAsia="仿宋" w:hAnsi="仿宋" w:hint="eastAsia"/>
          <w:sz w:val="32"/>
          <w:szCs w:val="32"/>
        </w:rPr>
        <w:t>》</w:t>
      </w:r>
      <w:r>
        <w:rPr>
          <w:rFonts w:ascii="仿宋" w:eastAsia="仿宋" w:hAnsi="仿宋" w:hint="eastAsia"/>
          <w:sz w:val="32"/>
          <w:szCs w:val="32"/>
        </w:rPr>
        <w:t>在内蒙古自治区残疾人就业管</w:t>
      </w:r>
      <w:r w:rsidR="009C7603">
        <w:rPr>
          <w:rFonts w:ascii="仿宋" w:eastAsia="仿宋" w:hAnsi="仿宋" w:hint="eastAsia"/>
          <w:sz w:val="32"/>
          <w:szCs w:val="32"/>
        </w:rPr>
        <w:t>理</w:t>
      </w:r>
      <w:r>
        <w:rPr>
          <w:rFonts w:ascii="仿宋" w:eastAsia="仿宋" w:hAnsi="仿宋" w:hint="eastAsia"/>
          <w:sz w:val="32"/>
          <w:szCs w:val="32"/>
        </w:rPr>
        <w:t>中心网站下载。</w:t>
      </w:r>
    </w:p>
    <w:sectPr w:rsidR="00077A3F" w:rsidRPr="00487928" w:rsidSect="00574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67A" w:rsidRDefault="00D9467A" w:rsidP="00877F3B">
      <w:r>
        <w:separator/>
      </w:r>
    </w:p>
  </w:endnote>
  <w:endnote w:type="continuationSeparator" w:id="1">
    <w:p w:rsidR="00D9467A" w:rsidRDefault="00D9467A" w:rsidP="00877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67A" w:rsidRDefault="00D9467A" w:rsidP="00877F3B">
      <w:r>
        <w:separator/>
      </w:r>
    </w:p>
  </w:footnote>
  <w:footnote w:type="continuationSeparator" w:id="1">
    <w:p w:rsidR="00D9467A" w:rsidRDefault="00D9467A" w:rsidP="00877F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3CDAC6FC"/>
    <w:lvl w:ilvl="0">
      <w:start w:val="1"/>
      <w:numFmt w:val="chineseCountingThousand"/>
      <w:pStyle w:val="1"/>
      <w:suff w:val="space"/>
      <w:lvlText w:val="第%1章"/>
      <w:lvlJc w:val="left"/>
      <w:pPr>
        <w:ind w:left="0" w:firstLine="0"/>
      </w:pPr>
    </w:lvl>
    <w:lvl w:ilvl="1">
      <w:start w:val="1"/>
      <w:numFmt w:val="decimal"/>
      <w:pStyle w:val="2"/>
      <w:isLgl/>
      <w:suff w:val="space"/>
      <w:lvlText w:val="%1.%2"/>
      <w:lvlJc w:val="left"/>
      <w:pPr>
        <w:ind w:left="2268" w:firstLine="0"/>
      </w:pPr>
      <w:rPr>
        <w:rFonts w:hint="eastAsia"/>
      </w:rPr>
    </w:lvl>
    <w:lvl w:ilvl="2">
      <w:start w:val="1"/>
      <w:numFmt w:val="decimal"/>
      <w:pStyle w:val="3"/>
      <w:isLgl/>
      <w:suff w:val="space"/>
      <w:lvlText w:val="%1.%2.%3"/>
      <w:lvlJc w:val="left"/>
      <w:pPr>
        <w:ind w:left="5103" w:firstLine="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suff w:val="space"/>
      <w:lvlText w:val="%1.%2.%3.%4"/>
      <w:lvlJc w:val="center"/>
      <w:pPr>
        <w:ind w:left="0" w:firstLine="0"/>
      </w:pPr>
    </w:lvl>
    <w:lvl w:ilvl="4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isLgl/>
      <w:suff w:val="space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141C3D77"/>
    <w:multiLevelType w:val="hybridMultilevel"/>
    <w:tmpl w:val="00C6E57E"/>
    <w:lvl w:ilvl="0" w:tplc="A5FE6968">
      <w:start w:val="1"/>
      <w:numFmt w:val="decimal"/>
      <w:lvlText w:val="%1、"/>
      <w:lvlJc w:val="left"/>
      <w:pPr>
        <w:ind w:left="720" w:hanging="72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38D0A58"/>
    <w:multiLevelType w:val="hybridMultilevel"/>
    <w:tmpl w:val="5A4200DE"/>
    <w:lvl w:ilvl="0" w:tplc="554A6BA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40E6448"/>
    <w:multiLevelType w:val="hybridMultilevel"/>
    <w:tmpl w:val="AC12D2CA"/>
    <w:lvl w:ilvl="0" w:tplc="1BB410EE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27447D0"/>
    <w:multiLevelType w:val="hybridMultilevel"/>
    <w:tmpl w:val="2B2A3098"/>
    <w:lvl w:ilvl="0" w:tplc="9174786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911F1"/>
    <w:multiLevelType w:val="hybridMultilevel"/>
    <w:tmpl w:val="40AEC562"/>
    <w:lvl w:ilvl="0" w:tplc="FDCAFB5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F022BD4"/>
    <w:multiLevelType w:val="hybridMultilevel"/>
    <w:tmpl w:val="64A21860"/>
    <w:lvl w:ilvl="0" w:tplc="37563764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5FA0281"/>
    <w:multiLevelType w:val="hybridMultilevel"/>
    <w:tmpl w:val="2500F6FA"/>
    <w:lvl w:ilvl="0" w:tplc="F558CA5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2516389"/>
    <w:multiLevelType w:val="hybridMultilevel"/>
    <w:tmpl w:val="6608CBC8"/>
    <w:lvl w:ilvl="0" w:tplc="E1FE72A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7BFF"/>
    <w:rsid w:val="0007416A"/>
    <w:rsid w:val="00130985"/>
    <w:rsid w:val="00261E4A"/>
    <w:rsid w:val="002753AD"/>
    <w:rsid w:val="002F339A"/>
    <w:rsid w:val="00405146"/>
    <w:rsid w:val="00422F10"/>
    <w:rsid w:val="00487928"/>
    <w:rsid w:val="004A1AA6"/>
    <w:rsid w:val="005529DC"/>
    <w:rsid w:val="0057404C"/>
    <w:rsid w:val="005766E2"/>
    <w:rsid w:val="006208B9"/>
    <w:rsid w:val="006F2FBB"/>
    <w:rsid w:val="007D404C"/>
    <w:rsid w:val="007D40F1"/>
    <w:rsid w:val="007E7089"/>
    <w:rsid w:val="007F137A"/>
    <w:rsid w:val="008125EA"/>
    <w:rsid w:val="00870E24"/>
    <w:rsid w:val="00877F3B"/>
    <w:rsid w:val="008E00E9"/>
    <w:rsid w:val="009C7603"/>
    <w:rsid w:val="009F3F21"/>
    <w:rsid w:val="00A07AC2"/>
    <w:rsid w:val="00AB10F7"/>
    <w:rsid w:val="00AF63BA"/>
    <w:rsid w:val="00C168F5"/>
    <w:rsid w:val="00C346CD"/>
    <w:rsid w:val="00CA7804"/>
    <w:rsid w:val="00CD4DA2"/>
    <w:rsid w:val="00D27F84"/>
    <w:rsid w:val="00D75B97"/>
    <w:rsid w:val="00D9467A"/>
    <w:rsid w:val="00DD703B"/>
    <w:rsid w:val="00DE0929"/>
    <w:rsid w:val="00F47587"/>
    <w:rsid w:val="00F87BFF"/>
    <w:rsid w:val="00FB4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4C"/>
    <w:pPr>
      <w:widowControl w:val="0"/>
      <w:jc w:val="both"/>
    </w:pPr>
  </w:style>
  <w:style w:type="paragraph" w:styleId="1">
    <w:name w:val="heading 1"/>
    <w:aliases w:val="H1,Char18,CSS章标记,Heading 0,h1,PIM 1,1.,123321,ch,章节标题,Section Head,l1,1,H11,H12,H111,H13,H112,1st level,heading 1,Arial 14 Fett,Arial 14 Fett1,Arial 14 Fett2,Head1,第*部分,第A章,H14,H15,H16,H17,Header1,11,h11,12,h12,13,h13,14,h14,15,h15,16,h16,17,h17,18"/>
    <w:basedOn w:val="a"/>
    <w:next w:val="a"/>
    <w:link w:val="1Char"/>
    <w:qFormat/>
    <w:rsid w:val="00877F3B"/>
    <w:pPr>
      <w:keepNext/>
      <w:keepLines/>
      <w:numPr>
        <w:numId w:val="1"/>
      </w:numPr>
      <w:spacing w:before="340" w:after="330" w:line="360" w:lineRule="auto"/>
      <w:jc w:val="center"/>
      <w:outlineLvl w:val="0"/>
    </w:pPr>
    <w:rPr>
      <w:rFonts w:ascii="Calibri" w:eastAsia="黑体" w:hAnsi="Calibri" w:cs="Times New Roman"/>
      <w:b/>
      <w:bCs/>
      <w:kern w:val="44"/>
      <w:sz w:val="44"/>
      <w:szCs w:val="44"/>
    </w:rPr>
  </w:style>
  <w:style w:type="paragraph" w:styleId="2">
    <w:name w:val="heading 2"/>
    <w:aliases w:val="H2,Title2,H21,Heading 2 Hidden,Heading 2 CCBS,heading 2,h2,Level 2 Topic Heading,标题词,第一章 标题 2,PIM2,Titre3,HD2,sect 1.2,sect 1.21,H22,sect 1.22,H211,sect 1.211,H23,sect 1.23,H212,sect 1.212,DO,ISO1,Underrubrik1,prop2,UNDERRUBRIK 1-2,2,Level 2 Head,A"/>
    <w:basedOn w:val="a"/>
    <w:next w:val="a"/>
    <w:link w:val="2Char"/>
    <w:qFormat/>
    <w:rsid w:val="00877F3B"/>
    <w:pPr>
      <w:keepNext/>
      <w:keepLines/>
      <w:numPr>
        <w:ilvl w:val="1"/>
        <w:numId w:val="1"/>
      </w:numPr>
      <w:spacing w:before="120" w:after="120" w:line="360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aliases w:val="H3,第二层条,第三层,h3,l3,CT,目录标题 3,BOD 0,sect1.2.3,l3+toc 3,heading 3,Sub-section Title,Head3,3,Level 3 Head,3rd level,level_3,PIM 3,Heading 3 - old,sect1.2.31,sect1.2.32,sect1.2.311,sect1.2.33,sect1.2.312,Level 3 Topic Heading,PRTM Heading 3,prop3,31,Map"/>
    <w:basedOn w:val="a"/>
    <w:next w:val="a"/>
    <w:link w:val="3Char"/>
    <w:qFormat/>
    <w:rsid w:val="00877F3B"/>
    <w:pPr>
      <w:keepNext/>
      <w:keepLines/>
      <w:numPr>
        <w:ilvl w:val="2"/>
        <w:numId w:val="1"/>
      </w:numPr>
      <w:spacing w:before="260" w:after="260" w:line="416" w:lineRule="auto"/>
      <w:ind w:leftChars="100" w:left="4863" w:rightChars="100" w:right="100"/>
      <w:outlineLvl w:val="2"/>
    </w:pPr>
    <w:rPr>
      <w:rFonts w:ascii="Calibri" w:eastAsia="宋体" w:hAnsi="Calibri" w:cs="Times New Roman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7F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7F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7F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7F3B"/>
    <w:rPr>
      <w:sz w:val="18"/>
      <w:szCs w:val="18"/>
    </w:rPr>
  </w:style>
  <w:style w:type="character" w:customStyle="1" w:styleId="10">
    <w:name w:val="标题 1 字符"/>
    <w:basedOn w:val="a0"/>
    <w:uiPriority w:val="9"/>
    <w:rsid w:val="00877F3B"/>
    <w:rPr>
      <w:b/>
      <w:bCs/>
      <w:kern w:val="44"/>
      <w:sz w:val="44"/>
      <w:szCs w:val="44"/>
    </w:rPr>
  </w:style>
  <w:style w:type="character" w:customStyle="1" w:styleId="2Char">
    <w:name w:val="标题 2 Char"/>
    <w:aliases w:val="H2 Char,Title2 Char,H21 Char,Heading 2 Hidden Char,Heading 2 CCBS Char,heading 2 Char,h2 Char,Level 2 Topic Heading Char,标题词 Char,第一章 标题 2 Char,PIM2 Char,Titre3 Char,HD2 Char,sect 1.2 Char,sect 1.21 Char,H22 Char,sect 1.22 Char,H211 Char"/>
    <w:basedOn w:val="a0"/>
    <w:link w:val="2"/>
    <w:rsid w:val="00877F3B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aliases w:val="H3 Char,第二层条 Char,第三层 Char,h3 Char,l3 Char,CT Char,目录标题 3 Char,BOD 0 Char,sect1.2.3 Char,l3+toc 3 Char,heading 3 Char,Sub-section Title Char,Head3 Char,3 Char,Level 3 Head Char,3rd level Char,level_3 Char,PIM 3 Char,Heading 3 - old Char"/>
    <w:basedOn w:val="a0"/>
    <w:link w:val="3"/>
    <w:rsid w:val="00877F3B"/>
    <w:rPr>
      <w:rFonts w:ascii="Calibri" w:eastAsia="宋体" w:hAnsi="Calibri" w:cs="Times New Roman"/>
      <w:b/>
      <w:bCs/>
      <w:sz w:val="28"/>
      <w:szCs w:val="32"/>
    </w:rPr>
  </w:style>
  <w:style w:type="character" w:customStyle="1" w:styleId="1Char">
    <w:name w:val="标题 1 Char"/>
    <w:aliases w:val="H1 Char,Char18 Char,CSS章标记 Char,Heading 0 Char,h1 Char,PIM 1 Char,1. Char,123321 Char,ch Char,章节标题 Char,Section Head Char,l1 Char,1 Char,H11 Char,H12 Char,H111 Char,H13 Char,H112 Char,1st level Char,heading 1 Char,Arial 14 Fett Char,Head1 Char"/>
    <w:link w:val="1"/>
    <w:rsid w:val="00877F3B"/>
    <w:rPr>
      <w:rFonts w:ascii="Calibri" w:eastAsia="黑体" w:hAnsi="Calibri" w:cs="Times New Roman"/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261E4A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261E4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61E4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10.16.77.78:8008/repor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玲凤</dc:creator>
  <cp:lastModifiedBy>John</cp:lastModifiedBy>
  <cp:revision>2</cp:revision>
  <cp:lastPrinted>2019-04-18T02:26:00Z</cp:lastPrinted>
  <dcterms:created xsi:type="dcterms:W3CDTF">2019-04-18T04:25:00Z</dcterms:created>
  <dcterms:modified xsi:type="dcterms:W3CDTF">2019-04-18T04:25:00Z</dcterms:modified>
</cp:coreProperties>
</file>